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BF2DF" w14:textId="77777777" w:rsidR="002D76F3" w:rsidRDefault="002D76F3">
      <w:pPr>
        <w:pStyle w:val="Title"/>
        <w:rPr>
          <w:kern w:val="0"/>
          <w14:ligatures w14:val="none"/>
        </w:rPr>
      </w:pPr>
      <w:r>
        <w:t>Training Outlines: Copilot, Word, Excel, and PowerPoint for Manufacturing Management</w:t>
      </w:r>
    </w:p>
    <w:p w14:paraId="0AD11D9F" w14:textId="77777777" w:rsidR="002D76F3" w:rsidRDefault="002D76F3">
      <w:pPr>
        <w:pStyle w:val="Subtitle"/>
      </w:pPr>
      <w:r>
        <w:t>Focused Curriculum for Middle and Upper Management</w:t>
      </w:r>
    </w:p>
    <w:p w14:paraId="136A109D" w14:textId="77777777" w:rsidR="002D76F3" w:rsidRDefault="002D76F3">
      <w:pPr>
        <w:pStyle w:val="Heading1"/>
        <w:rPr>
          <w:rFonts w:eastAsia="Times New Roman"/>
        </w:rPr>
      </w:pPr>
      <w:r>
        <w:rPr>
          <w:rFonts w:eastAsia="Times New Roman"/>
        </w:rPr>
        <w:t>1. Copilot in Microsoft 365</w:t>
      </w:r>
    </w:p>
    <w:p w14:paraId="670C252F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  <w:b/>
          <w:bCs/>
        </w:rPr>
        <w:t>Introduction to Copilot</w:t>
      </w:r>
    </w:p>
    <w:p w14:paraId="57FB6738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</w:rPr>
        <w:t>Overview of AI-powered productivity</w:t>
      </w:r>
    </w:p>
    <w:p w14:paraId="62B3C5CE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</w:rPr>
        <w:t>Key benefits for manufacturing management</w:t>
      </w:r>
    </w:p>
    <w:p w14:paraId="25B85058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  <w:b/>
          <w:bCs/>
        </w:rPr>
        <w:t>Using Copilot in Day-to-Day Operations</w:t>
      </w:r>
    </w:p>
    <w:p w14:paraId="2AEF1803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</w:rPr>
        <w:t>Drafting emails and reports with Copilot assistance</w:t>
      </w:r>
    </w:p>
    <w:p w14:paraId="3178EEFA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</w:rPr>
        <w:t>Summarizing meeting notes and action items</w:t>
      </w:r>
    </w:p>
    <w:p w14:paraId="0774B607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</w:rPr>
        <w:t>Generating insights from manufacturing data</w:t>
      </w:r>
    </w:p>
    <w:p w14:paraId="2377EFC7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  <w:b/>
          <w:bCs/>
        </w:rPr>
        <w:t>Copilot for Decision Making</w:t>
      </w:r>
    </w:p>
    <w:p w14:paraId="4B3678D6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</w:rPr>
        <w:t>Automated data analysis for production and performance</w:t>
      </w:r>
    </w:p>
    <w:p w14:paraId="03C697E4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</w:rPr>
        <w:t>Scenario modeling for resource allocation</w:t>
      </w:r>
    </w:p>
    <w:p w14:paraId="74BDB9C0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  <w:b/>
          <w:bCs/>
        </w:rPr>
        <w:t>Best Practices and Security</w:t>
      </w:r>
    </w:p>
    <w:p w14:paraId="2D8BF63C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</w:rPr>
        <w:t>Ensuring data privacy when using Copilot</w:t>
      </w:r>
    </w:p>
    <w:p w14:paraId="6D721C75" w14:textId="77777777" w:rsidR="002D76F3" w:rsidRDefault="002D76F3" w:rsidP="002D76F3">
      <w:pPr>
        <w:numPr>
          <w:ilvl w:val="0"/>
          <w:numId w:val="48"/>
        </w:numPr>
        <w:rPr>
          <w:rFonts w:eastAsia="Times New Roman"/>
        </w:rPr>
      </w:pPr>
      <w:r>
        <w:rPr>
          <w:rFonts w:eastAsia="Times New Roman"/>
        </w:rPr>
        <w:t>Integrating Copilot with existing workflows</w:t>
      </w:r>
    </w:p>
    <w:p w14:paraId="4DBAAB57" w14:textId="77777777" w:rsidR="002D76F3" w:rsidRDefault="002D76F3">
      <w:pPr>
        <w:pStyle w:val="Heading1"/>
        <w:rPr>
          <w:rFonts w:eastAsia="Times New Roman"/>
        </w:rPr>
      </w:pPr>
      <w:r>
        <w:rPr>
          <w:rFonts w:eastAsia="Times New Roman"/>
        </w:rPr>
        <w:t>2. Microsoft Word for Manufacturing Management</w:t>
      </w:r>
    </w:p>
    <w:p w14:paraId="0D4C05BF" w14:textId="77777777" w:rsidR="002D76F3" w:rsidRDefault="002D76F3" w:rsidP="002D76F3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  <w:b/>
          <w:bCs/>
        </w:rPr>
        <w:t>Document Creation and Formatting</w:t>
      </w:r>
    </w:p>
    <w:p w14:paraId="38851B65" w14:textId="77777777" w:rsidR="002D76F3" w:rsidRDefault="002D76F3" w:rsidP="002D76F3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>Creating standard operating procedures (SOPs)</w:t>
      </w:r>
    </w:p>
    <w:p w14:paraId="6578D592" w14:textId="77777777" w:rsidR="002D76F3" w:rsidRDefault="002D76F3" w:rsidP="002D76F3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>Formatting technical reports and memos</w:t>
      </w:r>
    </w:p>
    <w:p w14:paraId="67A620BF" w14:textId="77777777" w:rsidR="002D76F3" w:rsidRDefault="002D76F3" w:rsidP="002D76F3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  <w:b/>
          <w:bCs/>
        </w:rPr>
        <w:t>Collaboration and Review</w:t>
      </w:r>
    </w:p>
    <w:p w14:paraId="6B433000" w14:textId="77777777" w:rsidR="002D76F3" w:rsidRDefault="002D76F3" w:rsidP="002D76F3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 xml:space="preserve">Track changes and </w:t>
      </w:r>
      <w:proofErr w:type="gramStart"/>
      <w:r>
        <w:rPr>
          <w:rFonts w:eastAsia="Times New Roman"/>
        </w:rPr>
        <w:t>commenting</w:t>
      </w:r>
      <w:proofErr w:type="gramEnd"/>
      <w:r>
        <w:rPr>
          <w:rFonts w:eastAsia="Times New Roman"/>
        </w:rPr>
        <w:t xml:space="preserve"> for team input</w:t>
      </w:r>
    </w:p>
    <w:p w14:paraId="0B95706E" w14:textId="77777777" w:rsidR="002D76F3" w:rsidRDefault="002D76F3" w:rsidP="002D76F3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>Version control for policy documents</w:t>
      </w:r>
    </w:p>
    <w:p w14:paraId="7F06EC52" w14:textId="77777777" w:rsidR="002D76F3" w:rsidRDefault="002D76F3" w:rsidP="002D76F3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  <w:b/>
          <w:bCs/>
        </w:rPr>
        <w:t>Templates and Automation</w:t>
      </w:r>
    </w:p>
    <w:p w14:paraId="47A5071D" w14:textId="77777777" w:rsidR="002D76F3" w:rsidRDefault="002D76F3" w:rsidP="002D76F3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lastRenderedPageBreak/>
        <w:t>Using and customizing templates for consistency</w:t>
      </w:r>
    </w:p>
    <w:p w14:paraId="210ED128" w14:textId="77777777" w:rsidR="002D76F3" w:rsidRDefault="002D76F3" w:rsidP="002D76F3">
      <w:pPr>
        <w:numPr>
          <w:ilvl w:val="0"/>
          <w:numId w:val="49"/>
        </w:numPr>
        <w:rPr>
          <w:rFonts w:eastAsia="Times New Roman"/>
        </w:rPr>
      </w:pPr>
      <w:r>
        <w:rPr>
          <w:rFonts w:eastAsia="Times New Roman"/>
        </w:rPr>
        <w:t>Automating repetitive document tasks</w:t>
      </w:r>
    </w:p>
    <w:p w14:paraId="507ABB67" w14:textId="77777777" w:rsidR="002D76F3" w:rsidRDefault="002D76F3">
      <w:pPr>
        <w:pStyle w:val="Heading1"/>
        <w:rPr>
          <w:rFonts w:eastAsia="Times New Roman"/>
        </w:rPr>
      </w:pPr>
      <w:r>
        <w:rPr>
          <w:rFonts w:eastAsia="Times New Roman"/>
        </w:rPr>
        <w:t>3. Microsoft Excel for Manufacturing Management</w:t>
      </w:r>
    </w:p>
    <w:p w14:paraId="0F745063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  <w:b/>
          <w:bCs/>
        </w:rPr>
        <w:t>Data Organization and Analysis</w:t>
      </w:r>
    </w:p>
    <w:p w14:paraId="7C3CA401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</w:rPr>
        <w:t xml:space="preserve">Tracking production metrics and </w:t>
      </w:r>
      <w:proofErr w:type="spellStart"/>
      <w:r>
        <w:rPr>
          <w:rFonts w:eastAsia="Times New Roman"/>
        </w:rPr>
        <w:t>KPIs</w:t>
      </w:r>
      <w:proofErr w:type="spellEnd"/>
    </w:p>
    <w:p w14:paraId="3D6CA37D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</w:rPr>
        <w:t>Creating dashboards for real-time monitoring</w:t>
      </w:r>
    </w:p>
    <w:p w14:paraId="0BC8C642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  <w:b/>
          <w:bCs/>
        </w:rPr>
        <w:t>Advanced Functions and Formulas</w:t>
      </w:r>
    </w:p>
    <w:p w14:paraId="306A8F45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</w:rPr>
        <w:t>Using pivot tables for data summarization</w:t>
      </w:r>
    </w:p>
    <w:p w14:paraId="030713E0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</w:rPr>
        <w:t>Applying IF, VLOOKUP, and INDEX/MATCH in manufacturing scenarios</w:t>
      </w:r>
    </w:p>
    <w:p w14:paraId="419228A1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  <w:b/>
          <w:bCs/>
        </w:rPr>
        <w:t>Visualization Tools</w:t>
      </w:r>
    </w:p>
    <w:p w14:paraId="1F2D816F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</w:rPr>
        <w:t>Building charts for process improvement analysis</w:t>
      </w:r>
    </w:p>
    <w:p w14:paraId="2FCB3ABE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</w:rPr>
        <w:t>Conditional formatting for quick insights</w:t>
      </w:r>
    </w:p>
    <w:p w14:paraId="22996670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  <w:b/>
          <w:bCs/>
        </w:rPr>
        <w:t>Data Security and Sharing</w:t>
      </w:r>
    </w:p>
    <w:p w14:paraId="71FBA13D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</w:rPr>
        <w:t>Protecting sensitive operational data</w:t>
      </w:r>
    </w:p>
    <w:p w14:paraId="5D659719" w14:textId="77777777" w:rsidR="002D76F3" w:rsidRDefault="002D76F3" w:rsidP="002D76F3">
      <w:pPr>
        <w:numPr>
          <w:ilvl w:val="0"/>
          <w:numId w:val="50"/>
        </w:numPr>
        <w:rPr>
          <w:rFonts w:eastAsia="Times New Roman"/>
        </w:rPr>
      </w:pPr>
      <w:r>
        <w:rPr>
          <w:rFonts w:eastAsia="Times New Roman"/>
        </w:rPr>
        <w:t>Collaborating on shared workbooks</w:t>
      </w:r>
    </w:p>
    <w:p w14:paraId="1D627054" w14:textId="77777777" w:rsidR="002D76F3" w:rsidRDefault="002D76F3">
      <w:pPr>
        <w:pStyle w:val="Heading1"/>
        <w:rPr>
          <w:rFonts w:eastAsia="Times New Roman"/>
        </w:rPr>
      </w:pPr>
      <w:r>
        <w:rPr>
          <w:rFonts w:eastAsia="Times New Roman"/>
        </w:rPr>
        <w:t>4. Microsoft PowerPoint for Manufacturing Management</w:t>
      </w:r>
    </w:p>
    <w:p w14:paraId="647BFC9D" w14:textId="77777777" w:rsidR="002D76F3" w:rsidRDefault="002D76F3" w:rsidP="002D76F3">
      <w:pPr>
        <w:numPr>
          <w:ilvl w:val="0"/>
          <w:numId w:val="51"/>
        </w:numPr>
        <w:rPr>
          <w:rFonts w:eastAsia="Times New Roman"/>
        </w:rPr>
      </w:pPr>
      <w:r>
        <w:rPr>
          <w:rFonts w:eastAsia="Times New Roman"/>
          <w:b/>
          <w:bCs/>
        </w:rPr>
        <w:t>Creating Impactful Presentations</w:t>
      </w:r>
    </w:p>
    <w:p w14:paraId="0396F26C" w14:textId="77777777" w:rsidR="002D76F3" w:rsidRDefault="002D76F3" w:rsidP="002D76F3">
      <w:pPr>
        <w:numPr>
          <w:ilvl w:val="0"/>
          <w:numId w:val="51"/>
        </w:numPr>
        <w:rPr>
          <w:rFonts w:eastAsia="Times New Roman"/>
        </w:rPr>
      </w:pPr>
      <w:r>
        <w:rPr>
          <w:rFonts w:eastAsia="Times New Roman"/>
        </w:rPr>
        <w:t>Structuring executive and team presentations</w:t>
      </w:r>
    </w:p>
    <w:p w14:paraId="50DED57A" w14:textId="77777777" w:rsidR="002D76F3" w:rsidRDefault="002D76F3" w:rsidP="002D76F3">
      <w:pPr>
        <w:numPr>
          <w:ilvl w:val="0"/>
          <w:numId w:val="51"/>
        </w:numPr>
        <w:rPr>
          <w:rFonts w:eastAsia="Times New Roman"/>
        </w:rPr>
      </w:pPr>
      <w:r>
        <w:rPr>
          <w:rFonts w:eastAsia="Times New Roman"/>
        </w:rPr>
        <w:t>Using industry-specific visuals and infographics</w:t>
      </w:r>
    </w:p>
    <w:p w14:paraId="0FB084A9" w14:textId="77777777" w:rsidR="002D76F3" w:rsidRDefault="002D76F3" w:rsidP="002D76F3">
      <w:pPr>
        <w:numPr>
          <w:ilvl w:val="0"/>
          <w:numId w:val="51"/>
        </w:numPr>
        <w:rPr>
          <w:rFonts w:eastAsia="Times New Roman"/>
        </w:rPr>
      </w:pPr>
      <w:r>
        <w:rPr>
          <w:rFonts w:eastAsia="Times New Roman"/>
          <w:b/>
          <w:bCs/>
        </w:rPr>
        <w:t>Data-Driven Storytelling</w:t>
      </w:r>
    </w:p>
    <w:p w14:paraId="01DE0AFC" w14:textId="77777777" w:rsidR="002D76F3" w:rsidRDefault="002D76F3" w:rsidP="002D76F3">
      <w:pPr>
        <w:numPr>
          <w:ilvl w:val="0"/>
          <w:numId w:val="51"/>
        </w:numPr>
        <w:rPr>
          <w:rFonts w:eastAsia="Times New Roman"/>
        </w:rPr>
      </w:pPr>
      <w:r>
        <w:rPr>
          <w:rFonts w:eastAsia="Times New Roman"/>
        </w:rPr>
        <w:t>Integrating Excel charts and tables seamlessly</w:t>
      </w:r>
    </w:p>
    <w:p w14:paraId="3E5812E1" w14:textId="77777777" w:rsidR="002D76F3" w:rsidRDefault="002D76F3" w:rsidP="002D76F3">
      <w:pPr>
        <w:numPr>
          <w:ilvl w:val="0"/>
          <w:numId w:val="51"/>
        </w:numPr>
        <w:rPr>
          <w:rFonts w:eastAsia="Times New Roman"/>
        </w:rPr>
      </w:pPr>
      <w:r>
        <w:rPr>
          <w:rFonts w:eastAsia="Times New Roman"/>
        </w:rPr>
        <w:t>Presenting production results and forecasts</w:t>
      </w:r>
    </w:p>
    <w:p w14:paraId="53D91775" w14:textId="77777777" w:rsidR="002D76F3" w:rsidRDefault="002D76F3" w:rsidP="002D76F3">
      <w:pPr>
        <w:numPr>
          <w:ilvl w:val="0"/>
          <w:numId w:val="51"/>
        </w:numPr>
        <w:rPr>
          <w:rFonts w:eastAsia="Times New Roman"/>
        </w:rPr>
      </w:pPr>
      <w:r>
        <w:rPr>
          <w:rFonts w:eastAsia="Times New Roman"/>
          <w:b/>
          <w:bCs/>
        </w:rPr>
        <w:t>Collaboration and Delivery</w:t>
      </w:r>
    </w:p>
    <w:p w14:paraId="4A65CC8E" w14:textId="77777777" w:rsidR="002D76F3" w:rsidRDefault="002D76F3" w:rsidP="002D76F3">
      <w:pPr>
        <w:numPr>
          <w:ilvl w:val="0"/>
          <w:numId w:val="51"/>
        </w:numPr>
        <w:rPr>
          <w:rFonts w:eastAsia="Times New Roman"/>
        </w:rPr>
      </w:pPr>
      <w:r>
        <w:rPr>
          <w:rFonts w:eastAsia="Times New Roman"/>
        </w:rPr>
        <w:t>Co-authoring presentations with management teams</w:t>
      </w:r>
    </w:p>
    <w:p w14:paraId="3E653063" w14:textId="77777777" w:rsidR="002D76F3" w:rsidRDefault="002D76F3" w:rsidP="002D76F3">
      <w:pPr>
        <w:numPr>
          <w:ilvl w:val="0"/>
          <w:numId w:val="51"/>
        </w:numPr>
        <w:rPr>
          <w:rFonts w:eastAsia="Times New Roman"/>
        </w:rPr>
      </w:pPr>
      <w:r>
        <w:rPr>
          <w:rFonts w:eastAsia="Times New Roman"/>
        </w:rPr>
        <w:t>Best practices for presenting to stakeholders</w:t>
      </w:r>
    </w:p>
    <w:p w14:paraId="4014A6AF" w14:textId="4739E952" w:rsidR="00E15878" w:rsidRPr="002D76F3" w:rsidRDefault="00E15878" w:rsidP="002D76F3"/>
    <w:sectPr w:rsidR="00E15878" w:rsidRPr="002D76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55812"/>
    <w:multiLevelType w:val="multilevel"/>
    <w:tmpl w:val="DCF8A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145B6"/>
    <w:multiLevelType w:val="multilevel"/>
    <w:tmpl w:val="30B61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625548"/>
    <w:multiLevelType w:val="multilevel"/>
    <w:tmpl w:val="E10E8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167BD"/>
    <w:multiLevelType w:val="multilevel"/>
    <w:tmpl w:val="2D382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B5001C"/>
    <w:multiLevelType w:val="multilevel"/>
    <w:tmpl w:val="D6368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C95DBB"/>
    <w:multiLevelType w:val="multilevel"/>
    <w:tmpl w:val="5868E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0109CF"/>
    <w:multiLevelType w:val="multilevel"/>
    <w:tmpl w:val="1432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E705CF"/>
    <w:multiLevelType w:val="multilevel"/>
    <w:tmpl w:val="2C1EE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807466"/>
    <w:multiLevelType w:val="multilevel"/>
    <w:tmpl w:val="87C06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4F790F"/>
    <w:multiLevelType w:val="multilevel"/>
    <w:tmpl w:val="2AD21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B54639"/>
    <w:multiLevelType w:val="multilevel"/>
    <w:tmpl w:val="9D508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1E4A7D"/>
    <w:multiLevelType w:val="multilevel"/>
    <w:tmpl w:val="BEE4B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B42F5C"/>
    <w:multiLevelType w:val="multilevel"/>
    <w:tmpl w:val="2BCED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BE4387"/>
    <w:multiLevelType w:val="multilevel"/>
    <w:tmpl w:val="ADB2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096DFD"/>
    <w:multiLevelType w:val="multilevel"/>
    <w:tmpl w:val="91E6B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79573F"/>
    <w:multiLevelType w:val="multilevel"/>
    <w:tmpl w:val="A21A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3679BF"/>
    <w:multiLevelType w:val="multilevel"/>
    <w:tmpl w:val="E3EA2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505183"/>
    <w:multiLevelType w:val="multilevel"/>
    <w:tmpl w:val="D0443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04B04"/>
    <w:multiLevelType w:val="multilevel"/>
    <w:tmpl w:val="16D8A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C9094D"/>
    <w:multiLevelType w:val="multilevel"/>
    <w:tmpl w:val="DCB0F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EE085D"/>
    <w:multiLevelType w:val="multilevel"/>
    <w:tmpl w:val="04B26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F70D0F"/>
    <w:multiLevelType w:val="multilevel"/>
    <w:tmpl w:val="79C26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853797"/>
    <w:multiLevelType w:val="multilevel"/>
    <w:tmpl w:val="A3CE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6D48AC"/>
    <w:multiLevelType w:val="multilevel"/>
    <w:tmpl w:val="73343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482EA1"/>
    <w:multiLevelType w:val="multilevel"/>
    <w:tmpl w:val="0920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0011AE"/>
    <w:multiLevelType w:val="multilevel"/>
    <w:tmpl w:val="FD6A9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304B79"/>
    <w:multiLevelType w:val="multilevel"/>
    <w:tmpl w:val="64BAB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900447"/>
    <w:multiLevelType w:val="multilevel"/>
    <w:tmpl w:val="704CA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6C087C"/>
    <w:multiLevelType w:val="multilevel"/>
    <w:tmpl w:val="69A0B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9895404"/>
    <w:multiLevelType w:val="multilevel"/>
    <w:tmpl w:val="DB40B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A427EA1"/>
    <w:multiLevelType w:val="multilevel"/>
    <w:tmpl w:val="714CD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B5358F"/>
    <w:multiLevelType w:val="multilevel"/>
    <w:tmpl w:val="DF8EC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5A5BEE"/>
    <w:multiLevelType w:val="multilevel"/>
    <w:tmpl w:val="26227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BC5CDF"/>
    <w:multiLevelType w:val="multilevel"/>
    <w:tmpl w:val="20C44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5A6727"/>
    <w:multiLevelType w:val="multilevel"/>
    <w:tmpl w:val="3AAA0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E702B"/>
    <w:multiLevelType w:val="multilevel"/>
    <w:tmpl w:val="07861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561D9C"/>
    <w:multiLevelType w:val="multilevel"/>
    <w:tmpl w:val="3766C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6D7F36"/>
    <w:multiLevelType w:val="multilevel"/>
    <w:tmpl w:val="1E1A0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09863F0"/>
    <w:multiLevelType w:val="multilevel"/>
    <w:tmpl w:val="6DF81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3E514B8"/>
    <w:multiLevelType w:val="multilevel"/>
    <w:tmpl w:val="22687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72326"/>
    <w:multiLevelType w:val="multilevel"/>
    <w:tmpl w:val="38BCD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B145F"/>
    <w:multiLevelType w:val="multilevel"/>
    <w:tmpl w:val="65B07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EE71AE"/>
    <w:multiLevelType w:val="multilevel"/>
    <w:tmpl w:val="DDF46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915D4B"/>
    <w:multiLevelType w:val="multilevel"/>
    <w:tmpl w:val="AC409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90433A"/>
    <w:multiLevelType w:val="multilevel"/>
    <w:tmpl w:val="A11EA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F763FA4"/>
    <w:multiLevelType w:val="multilevel"/>
    <w:tmpl w:val="6B400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551CC0"/>
    <w:multiLevelType w:val="multilevel"/>
    <w:tmpl w:val="55701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19B22DD"/>
    <w:multiLevelType w:val="multilevel"/>
    <w:tmpl w:val="6D840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39E546A"/>
    <w:multiLevelType w:val="multilevel"/>
    <w:tmpl w:val="75466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7942E32"/>
    <w:multiLevelType w:val="multilevel"/>
    <w:tmpl w:val="E1CE1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3E395C"/>
    <w:multiLevelType w:val="multilevel"/>
    <w:tmpl w:val="7BD87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1595011">
    <w:abstractNumId w:val="9"/>
  </w:num>
  <w:num w:numId="2" w16cid:durableId="287711456">
    <w:abstractNumId w:val="28"/>
  </w:num>
  <w:num w:numId="3" w16cid:durableId="1558128948">
    <w:abstractNumId w:val="30"/>
  </w:num>
  <w:num w:numId="4" w16cid:durableId="231427327">
    <w:abstractNumId w:val="37"/>
  </w:num>
  <w:num w:numId="5" w16cid:durableId="1040129447">
    <w:abstractNumId w:val="39"/>
  </w:num>
  <w:num w:numId="6" w16cid:durableId="1001856516">
    <w:abstractNumId w:val="12"/>
  </w:num>
  <w:num w:numId="7" w16cid:durableId="1426851163">
    <w:abstractNumId w:val="2"/>
  </w:num>
  <w:num w:numId="8" w16cid:durableId="1484932684">
    <w:abstractNumId w:val="23"/>
  </w:num>
  <w:num w:numId="9" w16cid:durableId="130561161">
    <w:abstractNumId w:val="44"/>
  </w:num>
  <w:num w:numId="10" w16cid:durableId="1055857917">
    <w:abstractNumId w:val="24"/>
  </w:num>
  <w:num w:numId="11" w16cid:durableId="1379820159">
    <w:abstractNumId w:val="6"/>
  </w:num>
  <w:num w:numId="12" w16cid:durableId="1699701391">
    <w:abstractNumId w:val="49"/>
  </w:num>
  <w:num w:numId="13" w16cid:durableId="2129202290">
    <w:abstractNumId w:val="20"/>
  </w:num>
  <w:num w:numId="14" w16cid:durableId="740176608">
    <w:abstractNumId w:val="26"/>
  </w:num>
  <w:num w:numId="15" w16cid:durableId="226035917">
    <w:abstractNumId w:val="36"/>
  </w:num>
  <w:num w:numId="16" w16cid:durableId="1093208042">
    <w:abstractNumId w:val="16"/>
  </w:num>
  <w:num w:numId="17" w16cid:durableId="105462723">
    <w:abstractNumId w:val="1"/>
  </w:num>
  <w:num w:numId="18" w16cid:durableId="62458056">
    <w:abstractNumId w:val="19"/>
  </w:num>
  <w:num w:numId="19" w16cid:durableId="718746739">
    <w:abstractNumId w:val="50"/>
  </w:num>
  <w:num w:numId="20" w16cid:durableId="1884901666">
    <w:abstractNumId w:val="0"/>
  </w:num>
  <w:num w:numId="21" w16cid:durableId="1045061634">
    <w:abstractNumId w:val="35"/>
  </w:num>
  <w:num w:numId="22" w16cid:durableId="805897174">
    <w:abstractNumId w:val="15"/>
  </w:num>
  <w:num w:numId="23" w16cid:durableId="1466703506">
    <w:abstractNumId w:val="27"/>
  </w:num>
  <w:num w:numId="24" w16cid:durableId="454444197">
    <w:abstractNumId w:val="33"/>
  </w:num>
  <w:num w:numId="25" w16cid:durableId="1625382924">
    <w:abstractNumId w:val="11"/>
  </w:num>
  <w:num w:numId="26" w16cid:durableId="844368466">
    <w:abstractNumId w:val="32"/>
  </w:num>
  <w:num w:numId="27" w16cid:durableId="919291588">
    <w:abstractNumId w:val="47"/>
  </w:num>
  <w:num w:numId="28" w16cid:durableId="1041704680">
    <w:abstractNumId w:val="17"/>
  </w:num>
  <w:num w:numId="29" w16cid:durableId="2078084519">
    <w:abstractNumId w:val="7"/>
  </w:num>
  <w:num w:numId="30" w16cid:durableId="954823315">
    <w:abstractNumId w:val="31"/>
  </w:num>
  <w:num w:numId="31" w16cid:durableId="1428774493">
    <w:abstractNumId w:val="43"/>
  </w:num>
  <w:num w:numId="32" w16cid:durableId="2056660008">
    <w:abstractNumId w:val="13"/>
  </w:num>
  <w:num w:numId="33" w16cid:durableId="1349794707">
    <w:abstractNumId w:val="34"/>
  </w:num>
  <w:num w:numId="34" w16cid:durableId="106435549">
    <w:abstractNumId w:val="48"/>
  </w:num>
  <w:num w:numId="35" w16cid:durableId="1329138883">
    <w:abstractNumId w:val="21"/>
  </w:num>
  <w:num w:numId="36" w16cid:durableId="1640572005">
    <w:abstractNumId w:val="38"/>
  </w:num>
  <w:num w:numId="37" w16cid:durableId="1182551853">
    <w:abstractNumId w:val="40"/>
  </w:num>
  <w:num w:numId="38" w16cid:durableId="1710835744">
    <w:abstractNumId w:val="4"/>
  </w:num>
  <w:num w:numId="39" w16cid:durableId="1375040941">
    <w:abstractNumId w:val="5"/>
  </w:num>
  <w:num w:numId="40" w16cid:durableId="846096475">
    <w:abstractNumId w:val="8"/>
  </w:num>
  <w:num w:numId="41" w16cid:durableId="762259508">
    <w:abstractNumId w:val="18"/>
  </w:num>
  <w:num w:numId="42" w16cid:durableId="1870339875">
    <w:abstractNumId w:val="3"/>
  </w:num>
  <w:num w:numId="43" w16cid:durableId="1361854650">
    <w:abstractNumId w:val="42"/>
  </w:num>
  <w:num w:numId="44" w16cid:durableId="40441529">
    <w:abstractNumId w:val="41"/>
  </w:num>
  <w:num w:numId="45" w16cid:durableId="1564177886">
    <w:abstractNumId w:val="46"/>
  </w:num>
  <w:num w:numId="46" w16cid:durableId="1323779268">
    <w:abstractNumId w:val="14"/>
  </w:num>
  <w:num w:numId="47" w16cid:durableId="884606079">
    <w:abstractNumId w:val="25"/>
  </w:num>
  <w:num w:numId="48" w16cid:durableId="458499236">
    <w:abstractNumId w:val="45"/>
  </w:num>
  <w:num w:numId="49" w16cid:durableId="817258613">
    <w:abstractNumId w:val="22"/>
  </w:num>
  <w:num w:numId="50" w16cid:durableId="1313675844">
    <w:abstractNumId w:val="10"/>
  </w:num>
  <w:num w:numId="51" w16cid:durableId="43641591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6F3"/>
    <w:rsid w:val="00212EC9"/>
    <w:rsid w:val="002D76F3"/>
    <w:rsid w:val="0032010D"/>
    <w:rsid w:val="00383E64"/>
    <w:rsid w:val="00392C45"/>
    <w:rsid w:val="0041662C"/>
    <w:rsid w:val="00485D1D"/>
    <w:rsid w:val="00871228"/>
    <w:rsid w:val="00960685"/>
    <w:rsid w:val="009E51FA"/>
    <w:rsid w:val="00A42228"/>
    <w:rsid w:val="00AC0562"/>
    <w:rsid w:val="00B97058"/>
    <w:rsid w:val="00D1170B"/>
    <w:rsid w:val="00DF284B"/>
    <w:rsid w:val="00E15878"/>
    <w:rsid w:val="00E35911"/>
    <w:rsid w:val="00F3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813AA"/>
  <w15:chartTrackingRefBased/>
  <w15:docId w15:val="{9B14AAB6-1F9F-4411-A742-D3758FF4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E64"/>
    <w:pPr>
      <w:spacing w:after="20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83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E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E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E64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E64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E64"/>
    <w:rPr>
      <w:rFonts w:ascii="Arial" w:eastAsiaTheme="majorEastAsia" w:hAnsi="Arial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E64"/>
    <w:rPr>
      <w:rFonts w:ascii="Arial" w:eastAsiaTheme="majorEastAsia" w:hAnsi="Arial" w:cstheme="majorBidi"/>
      <w:i/>
      <w:iCs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E64"/>
    <w:rPr>
      <w:rFonts w:ascii="Arial" w:eastAsiaTheme="majorEastAsia" w:hAnsi="Arial" w:cstheme="majorBidi"/>
      <w:color w:val="0F4761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E64"/>
    <w:rPr>
      <w:rFonts w:ascii="Arial" w:eastAsiaTheme="majorEastAsia" w:hAnsi="Arial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E64"/>
    <w:rPr>
      <w:rFonts w:ascii="Arial" w:eastAsiaTheme="majorEastAsia" w:hAnsi="Arial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E64"/>
    <w:rPr>
      <w:rFonts w:ascii="Arial" w:eastAsiaTheme="majorEastAsia" w:hAnsi="Arial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E64"/>
    <w:rPr>
      <w:rFonts w:ascii="Arial" w:eastAsiaTheme="majorEastAsia" w:hAnsi="Arial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383E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3E6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E6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3E64"/>
    <w:rPr>
      <w:rFonts w:ascii="Arial" w:eastAsiaTheme="majorEastAsia" w:hAnsi="Arial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ListParagraph">
    <w:name w:val="List Paragraph"/>
    <w:basedOn w:val="Normal"/>
    <w:uiPriority w:val="34"/>
    <w:qFormat/>
    <w:rsid w:val="00383E6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83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3E64"/>
    <w:rPr>
      <w:rFonts w:ascii="Arial" w:hAnsi="Arial" w:cs="Arial"/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E64"/>
    <w:rPr>
      <w:rFonts w:ascii="Arial" w:hAnsi="Arial" w:cs="Arial"/>
      <w:i/>
      <w:iCs/>
      <w:color w:val="0F4761" w:themeColor="accent1" w:themeShade="BF"/>
      <w:kern w:val="0"/>
      <w:sz w:val="24"/>
      <w:szCs w:val="24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383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3E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Berry</dc:creator>
  <cp:keywords/>
  <dc:description/>
  <cp:lastModifiedBy>Tracy Berry</cp:lastModifiedBy>
  <cp:revision>1</cp:revision>
  <dcterms:created xsi:type="dcterms:W3CDTF">2026-02-05T19:37:00Z</dcterms:created>
  <dcterms:modified xsi:type="dcterms:W3CDTF">2026-02-05T19:40:00Z</dcterms:modified>
</cp:coreProperties>
</file>